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spacing w:after="0" w:before="0" w:line="268.8" w:lineRule="auto"/>
        <w:jc w:val="left"/>
        <w:rPr>
          <w:rFonts w:ascii="Roboto" w:cs="Roboto" w:eastAsia="Roboto" w:hAnsi="Roboto"/>
          <w:color w:val="184379"/>
          <w:sz w:val="48"/>
          <w:szCs w:val="48"/>
        </w:rPr>
      </w:pPr>
      <w:bookmarkStart w:colFirst="0" w:colLast="0" w:name="_tm0jdw7zk0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spacing w:after="0" w:before="0" w:line="268.8" w:lineRule="auto"/>
        <w:rPr>
          <w:sz w:val="72"/>
          <w:szCs w:val="72"/>
        </w:rPr>
      </w:pPr>
      <w:bookmarkStart w:colFirst="0" w:colLast="0" w:name="_12sgb9uks61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68.8" w:lineRule="auto"/>
        <w:rPr>
          <w:color w:val="84bd00"/>
          <w:sz w:val="84"/>
          <w:szCs w:val="84"/>
        </w:rPr>
      </w:pPr>
      <w:r w:rsidDel="00000000" w:rsidR="00000000" w:rsidRPr="00000000">
        <w:rPr>
          <w:color w:val="84bd00"/>
          <w:sz w:val="84"/>
          <w:szCs w:val="84"/>
          <w:rtl w:val="0"/>
        </w:rPr>
        <w:t xml:space="preserve">Year QX Offsite</w:t>
      </w:r>
    </w:p>
    <w:p w:rsidR="00000000" w:rsidDel="00000000" w:rsidP="00000000" w:rsidRDefault="00000000" w:rsidRPr="00000000" w14:paraId="00000007">
      <w:pPr>
        <w:spacing w:after="0" w:line="312" w:lineRule="auto"/>
        <w:ind w:left="-6.66666666666676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12" w:lineRule="auto"/>
        <w:ind w:left="-6.66666666666676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12" w:lineRule="auto"/>
        <w:ind w:left="-6.666666666666762" w:firstLine="0"/>
        <w:rPr>
          <w:color w:val="666666"/>
          <w:sz w:val="44"/>
          <w:szCs w:val="44"/>
        </w:rPr>
      </w:pPr>
      <w:r w:rsidDel="00000000" w:rsidR="00000000" w:rsidRPr="00000000">
        <w:rPr>
          <w:color w:val="666666"/>
          <w:sz w:val="44"/>
          <w:szCs w:val="44"/>
          <w:rtl w:val="0"/>
        </w:rPr>
        <w:t xml:space="preserve">Location</w:t>
      </w:r>
    </w:p>
    <w:p w:rsidR="00000000" w:rsidDel="00000000" w:rsidP="00000000" w:rsidRDefault="00000000" w:rsidRPr="00000000" w14:paraId="0000000A">
      <w:pPr>
        <w:spacing w:after="0" w:before="0" w:line="312" w:lineRule="auto"/>
        <w:ind w:left="-6.66666666666676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12" w:lineRule="auto"/>
        <w:ind w:left="-6.66666666666676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20" w:lineRule="auto"/>
        <w:jc w:val="left"/>
        <w:rPr>
          <w:color w:val="999999"/>
          <w:sz w:val="36"/>
          <w:szCs w:val="36"/>
        </w:rPr>
      </w:pPr>
      <w:r w:rsidDel="00000000" w:rsidR="00000000" w:rsidRPr="00000000">
        <w:rPr>
          <w:color w:val="999999"/>
          <w:sz w:val="36"/>
          <w:szCs w:val="36"/>
          <w:rtl w:val="0"/>
        </w:rPr>
        <w:t xml:space="preserve">Oct 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68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spacing w:after="0" w:before="0" w:line="268.8" w:lineRule="auto"/>
        <w:rPr>
          <w:color w:val="232323"/>
          <w:sz w:val="20"/>
          <w:szCs w:val="20"/>
        </w:rPr>
      </w:pPr>
      <w:bookmarkStart w:colFirst="0" w:colLast="0" w:name="_77nhwh432na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rPr>
          <w:color w:val="929292"/>
          <w:sz w:val="20"/>
          <w:szCs w:val="20"/>
        </w:rPr>
      </w:pPr>
      <w:r w:rsidDel="00000000" w:rsidR="00000000" w:rsidRPr="00000000">
        <w:rPr>
          <w:color w:val="929292"/>
          <w:sz w:val="20"/>
          <w:szCs w:val="20"/>
          <w:rtl w:val="0"/>
        </w:rPr>
        <w:t xml:space="preserve">Facilitated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929292"/>
          <w:sz w:val="20"/>
          <w:szCs w:val="20"/>
        </w:rPr>
      </w:pPr>
      <w:r w:rsidDel="00000000" w:rsidR="00000000" w:rsidRPr="00000000">
        <w:rPr>
          <w:color w:val="929292"/>
          <w:sz w:val="20"/>
          <w:szCs w:val="20"/>
          <w:rtl w:val="0"/>
        </w:rPr>
        <w:t xml:space="preserve">Participants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312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312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312" w:lineRule="auto"/>
        <w:ind w:left="0" w:firstLine="0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1143000</wp:posOffset>
            </wp:positionH>
            <wp:positionV relativeFrom="page">
              <wp:posOffset>8743950</wp:posOffset>
            </wp:positionV>
            <wp:extent cx="2554373" cy="38576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4373" cy="385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rPr>
          <w:color w:val="8bc34a"/>
          <w:sz w:val="42"/>
          <w:szCs w:val="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Rule="auto"/>
        <w:rPr>
          <w:color w:val="8bc34a"/>
          <w:sz w:val="42"/>
          <w:szCs w:val="42"/>
        </w:rPr>
      </w:pPr>
      <w:r w:rsidDel="00000000" w:rsidR="00000000" w:rsidRPr="00000000">
        <w:rPr>
          <w:color w:val="8bc34a"/>
          <w:sz w:val="42"/>
          <w:szCs w:val="42"/>
          <w:rtl w:val="0"/>
        </w:rPr>
        <w:t xml:space="preserve">Table of Contents</w:t>
      </w:r>
    </w:p>
    <w:sdt>
      <w:sdtPr>
        <w:id w:val="-53792054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7276qny8m06j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xwyqwnk93ek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yhc82cyq8w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Saturday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wd0k78mju1e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Sunday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mjujl8oyupu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Successes and Lessons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aiej1esevc3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csxs5ome34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h8qu9wy7wr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Marketing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z05put2c86a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cdqjqxh4or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Clients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931exwdn3v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Quality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ckol2ubi6z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Processes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8474tbq06f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Miscellaneous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ie20ikbvumlk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Appendices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gqydwhr3ir0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A Strategy?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xbm8a22ts9p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Kernel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py4guf81u33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Underlying Idea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mfew18fhrt7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 do we do this for?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y0earozlagi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 Term Overall Goals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goor1nbvagp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run strategy sessions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ug7ambbpss43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Value Proposition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76b9mpj5osw"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Values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eovyouhljm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Exercise 1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edcfqnortix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 Items / Ideas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before="120" w:lineRule="auto"/>
        <w:rPr/>
      </w:pPr>
      <w:bookmarkStart w:colFirst="0" w:colLast="0" w:name="_9gzinmsjkvbh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before="120" w:lineRule="auto"/>
        <w:rPr/>
      </w:pPr>
      <w:bookmarkStart w:colFirst="0" w:colLast="0" w:name="_7276qny8m06j" w:id="4"/>
      <w:bookmarkEnd w:id="4"/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before="120" w:lineRule="auto"/>
        <w:rPr/>
      </w:pPr>
      <w:bookmarkStart w:colFirst="0" w:colLast="0" w:name="_6xwyqwnk93ek" w:id="5"/>
      <w:bookmarkEnd w:id="5"/>
      <w:r w:rsidDel="00000000" w:rsidR="00000000" w:rsidRPr="00000000">
        <w:rPr>
          <w:rtl w:val="0"/>
        </w:rPr>
        <w:t xml:space="preserve">Friday</w:t>
      </w:r>
    </w:p>
    <w:tbl>
      <w:tblPr>
        <w:tblStyle w:val="Table1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735"/>
        <w:gridCol w:w="1086.0000000000005"/>
        <w:gridCol w:w="3699"/>
        <w:gridCol w:w="2520"/>
        <w:gridCol w:w="1185"/>
        <w:tblGridChange w:id="0">
          <w:tblGrid>
            <w:gridCol w:w="840"/>
            <w:gridCol w:w="735"/>
            <w:gridCol w:w="1086.0000000000005"/>
            <w:gridCol w:w="3699"/>
            <w:gridCol w:w="2520"/>
            <w:gridCol w:w="118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8bc3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Facilitator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Arrive, unpack,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Warm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Agenda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This... this is the 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Wins and Lessons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this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Style w:val="Heading2"/>
        <w:spacing w:before="120" w:lineRule="auto"/>
        <w:rPr/>
      </w:pPr>
      <w:bookmarkStart w:colFirst="0" w:colLast="0" w:name="_uu9e7nf1mt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spacing w:before="120" w:lineRule="auto"/>
        <w:rPr/>
      </w:pPr>
      <w:bookmarkStart w:colFirst="0" w:colLast="0" w:name="_7yhc82cyq8wl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Saturday</w:t>
      </w:r>
    </w:p>
    <w:tbl>
      <w:tblPr>
        <w:tblStyle w:val="Table2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780"/>
        <w:gridCol w:w="1125"/>
        <w:gridCol w:w="3480"/>
        <w:gridCol w:w="2715"/>
        <w:gridCol w:w="1185"/>
        <w:tblGridChange w:id="0">
          <w:tblGrid>
            <w:gridCol w:w="780"/>
            <w:gridCol w:w="780"/>
            <w:gridCol w:w="1125"/>
            <w:gridCol w:w="3480"/>
            <w:gridCol w:w="2715"/>
            <w:gridCol w:w="118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8bc3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Facilitator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Warm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spacing w:before="120" w:lineRule="auto"/>
        <w:rPr/>
      </w:pPr>
      <w:bookmarkStart w:colFirst="0" w:colLast="0" w:name="_xwd0k78mju1e" w:id="8"/>
      <w:bookmarkEnd w:id="8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Sunday</w:t>
      </w:r>
    </w:p>
    <w:tbl>
      <w:tblPr>
        <w:tblStyle w:val="Table3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765"/>
        <w:gridCol w:w="1110"/>
        <w:gridCol w:w="3480"/>
        <w:gridCol w:w="2745"/>
        <w:gridCol w:w="1185"/>
        <w:tblGridChange w:id="0">
          <w:tblGrid>
            <w:gridCol w:w="780"/>
            <w:gridCol w:w="765"/>
            <w:gridCol w:w="1110"/>
            <w:gridCol w:w="3480"/>
            <w:gridCol w:w="2745"/>
            <w:gridCol w:w="118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8bc34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Facilitator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Feedback Session and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</w:t>
            </w:r>
            <w:r w:rsidDel="00000000" w:rsidR="00000000" w:rsidRPr="00000000">
              <w:rPr>
                <w:color w:val="000000"/>
                <w:rtl w:val="0"/>
              </w:rPr>
              <w:t xml:space="preserve">nk to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Review Action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rPr/>
      </w:pPr>
      <w:bookmarkStart w:colFirst="0" w:colLast="0" w:name="_qmjujl8oyupu" w:id="9"/>
      <w:bookmarkEnd w:id="9"/>
      <w:r w:rsidDel="00000000" w:rsidR="00000000" w:rsidRPr="00000000">
        <w:rPr>
          <w:rtl w:val="0"/>
        </w:rPr>
        <w:t xml:space="preserve">Successes and Lessons</w:t>
      </w:r>
    </w:p>
    <w:p w:rsidR="00000000" w:rsidDel="00000000" w:rsidP="00000000" w:rsidRDefault="00000000" w:rsidRPr="00000000" w14:paraId="000000E3">
      <w:pPr>
        <w:pStyle w:val="Heading2"/>
        <w:rPr/>
      </w:pPr>
      <w:bookmarkStart w:colFirst="0" w:colLast="0" w:name="_gaiej1esevc3" w:id="10"/>
      <w:bookmarkEnd w:id="10"/>
      <w:r w:rsidDel="00000000" w:rsidR="00000000" w:rsidRPr="00000000">
        <w:rPr>
          <w:rtl w:val="0"/>
        </w:rPr>
        <w:t xml:space="preserve">Finance</w:t>
      </w:r>
    </w:p>
    <w:p w:rsidR="00000000" w:rsidDel="00000000" w:rsidP="00000000" w:rsidRDefault="00000000" w:rsidRPr="00000000" w14:paraId="000000E4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rPr/>
      </w:pPr>
      <w:bookmarkStart w:colFirst="0" w:colLast="0" w:name="_pcsxs5ome34z" w:id="11"/>
      <w:bookmarkEnd w:id="11"/>
      <w:r w:rsidDel="00000000" w:rsidR="00000000" w:rsidRPr="00000000">
        <w:rPr>
          <w:rtl w:val="0"/>
        </w:rPr>
        <w:t xml:space="preserve">Sales </w:t>
      </w:r>
    </w:p>
    <w:p w:rsidR="00000000" w:rsidDel="00000000" w:rsidP="00000000" w:rsidRDefault="00000000" w:rsidRPr="00000000" w14:paraId="000000E7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rPr/>
      </w:pPr>
      <w:bookmarkStart w:colFirst="0" w:colLast="0" w:name="_oh8qu9wy7wrb" w:id="12"/>
      <w:bookmarkEnd w:id="12"/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 w14:paraId="000000EA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rPr/>
      </w:pPr>
      <w:bookmarkStart w:colFirst="0" w:colLast="0" w:name="_mz05put2c86a" w:id="13"/>
      <w:bookmarkEnd w:id="13"/>
      <w:r w:rsidDel="00000000" w:rsidR="00000000" w:rsidRPr="00000000">
        <w:rPr>
          <w:rtl w:val="0"/>
        </w:rPr>
        <w:t xml:space="preserve">People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rPr/>
      </w:pPr>
      <w:bookmarkStart w:colFirst="0" w:colLast="0" w:name="_acdqjqxh4or4" w:id="14"/>
      <w:bookmarkEnd w:id="14"/>
      <w:r w:rsidDel="00000000" w:rsidR="00000000" w:rsidRPr="00000000">
        <w:rPr>
          <w:rtl w:val="0"/>
        </w:rPr>
        <w:t xml:space="preserve">Clients</w:t>
      </w:r>
    </w:p>
    <w:p w:rsidR="00000000" w:rsidDel="00000000" w:rsidP="00000000" w:rsidRDefault="00000000" w:rsidRPr="00000000" w14:paraId="000000F0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2"/>
        <w:rPr/>
      </w:pPr>
      <w:bookmarkStart w:colFirst="0" w:colLast="0" w:name="_g931exwdn3vh" w:id="15"/>
      <w:bookmarkEnd w:id="15"/>
      <w:r w:rsidDel="00000000" w:rsidR="00000000" w:rsidRPr="00000000">
        <w:rPr>
          <w:rtl w:val="0"/>
        </w:rPr>
        <w:t xml:space="preserve">Quality</w:t>
      </w:r>
    </w:p>
    <w:p w:rsidR="00000000" w:rsidDel="00000000" w:rsidP="00000000" w:rsidRDefault="00000000" w:rsidRPr="00000000" w14:paraId="000000F3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2"/>
        <w:rPr/>
      </w:pPr>
      <w:bookmarkStart w:colFirst="0" w:colLast="0" w:name="_wckol2ubi6za" w:id="16"/>
      <w:bookmarkEnd w:id="16"/>
      <w:r w:rsidDel="00000000" w:rsidR="00000000" w:rsidRPr="00000000">
        <w:rPr>
          <w:rtl w:val="0"/>
        </w:rPr>
        <w:t xml:space="preserve">Processes</w:t>
      </w:r>
    </w:p>
    <w:p w:rsidR="00000000" w:rsidDel="00000000" w:rsidP="00000000" w:rsidRDefault="00000000" w:rsidRPr="00000000" w14:paraId="000000F6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</w:p>
    <w:p w:rsidR="00000000" w:rsidDel="00000000" w:rsidP="00000000" w:rsidRDefault="00000000" w:rsidRPr="00000000" w14:paraId="000000F7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</w:p>
    <w:p w:rsidR="00000000" w:rsidDel="00000000" w:rsidP="00000000" w:rsidRDefault="00000000" w:rsidRPr="00000000" w14:paraId="000000F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rPr/>
      </w:pPr>
      <w:bookmarkStart w:colFirst="0" w:colLast="0" w:name="_78474tbq06f6" w:id="17"/>
      <w:bookmarkEnd w:id="17"/>
      <w:r w:rsidDel="00000000" w:rsidR="00000000" w:rsidRPr="00000000">
        <w:rPr>
          <w:rtl w:val="0"/>
        </w:rPr>
        <w:t xml:space="preserve">Miscellaneous</w:t>
      </w:r>
    </w:p>
    <w:p w:rsidR="00000000" w:rsidDel="00000000" w:rsidP="00000000" w:rsidRDefault="00000000" w:rsidRPr="00000000" w14:paraId="000000FA">
      <w:pPr>
        <w:rPr>
          <w:color w:val="8bc34a"/>
          <w:sz w:val="28"/>
          <w:szCs w:val="28"/>
        </w:rPr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Successes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color w:val="8bc34a"/>
          <w:sz w:val="28"/>
          <w:szCs w:val="28"/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1"/>
        <w:rPr/>
      </w:pPr>
      <w:bookmarkStart w:colFirst="0" w:colLast="0" w:name="_gmr2gdtyf3ds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1"/>
        <w:rPr>
          <w:rFonts w:ascii="Roboto Light" w:cs="Roboto Light" w:eastAsia="Roboto Light" w:hAnsi="Roboto Light"/>
          <w:color w:val="73b103"/>
        </w:rPr>
      </w:pPr>
      <w:bookmarkStart w:colFirst="0" w:colLast="0" w:name="_ie20ikbvumlk" w:id="19"/>
      <w:bookmarkEnd w:id="19"/>
      <w:r w:rsidDel="00000000" w:rsidR="00000000" w:rsidRPr="00000000">
        <w:rPr>
          <w:rtl w:val="0"/>
        </w:rPr>
        <w:t xml:space="preserve">Appendices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2"/>
        <w:keepLines w:val="0"/>
        <w:spacing w:after="0" w:before="17" w:line="240" w:lineRule="auto"/>
        <w:rPr/>
      </w:pPr>
      <w:bookmarkStart w:colFirst="0" w:colLast="0" w:name="_fgqydwhr3ir0" w:id="20"/>
      <w:bookmarkEnd w:id="20"/>
      <w:r w:rsidDel="00000000" w:rsidR="00000000" w:rsidRPr="00000000">
        <w:rPr>
          <w:rtl w:val="0"/>
        </w:rPr>
        <w:t xml:space="preserve">What Is A Strategy?</w:t>
      </w:r>
    </w:p>
    <w:p w:rsidR="00000000" w:rsidDel="00000000" w:rsidP="00000000" w:rsidRDefault="00000000" w:rsidRPr="00000000" w14:paraId="000000FF">
      <w:pPr>
        <w:widowControl w:val="0"/>
        <w:spacing w:after="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diagnosis that defines or explains the nature of the challenge</w:t>
      </w:r>
    </w:p>
    <w:p w:rsidR="00000000" w:rsidDel="00000000" w:rsidP="00000000" w:rsidRDefault="00000000" w:rsidRPr="00000000" w14:paraId="00000101">
      <w:pPr>
        <w:widowControl w:val="0"/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Identifies certain aspects of the situation that are critical</w:t>
      </w:r>
    </w:p>
    <w:p w:rsidR="00000000" w:rsidDel="00000000" w:rsidP="00000000" w:rsidRDefault="00000000" w:rsidRPr="00000000" w14:paraId="00000102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guiding policy for dealing with the challenge</w:t>
      </w:r>
    </w:p>
    <w:p w:rsidR="00000000" w:rsidDel="00000000" w:rsidP="00000000" w:rsidRDefault="00000000" w:rsidRPr="00000000" w14:paraId="00000103">
      <w:pPr>
        <w:widowControl w:val="0"/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 overall approach to cope with or overcome the obstacles identified in the diagnosis.</w:t>
      </w:r>
    </w:p>
    <w:p w:rsidR="00000000" w:rsidDel="00000000" w:rsidP="00000000" w:rsidRDefault="00000000" w:rsidRPr="00000000" w14:paraId="00000104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set of coherent actions that are designed to carry out the guiding policy.</w:t>
      </w:r>
    </w:p>
    <w:p w:rsidR="00000000" w:rsidDel="00000000" w:rsidP="00000000" w:rsidRDefault="00000000" w:rsidRPr="00000000" w14:paraId="00000105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keepLines w:val="0"/>
        <w:spacing w:after="0" w:before="17" w:line="240" w:lineRule="auto"/>
        <w:rPr/>
      </w:pPr>
      <w:bookmarkStart w:colFirst="0" w:colLast="0" w:name="_yxbm8a22ts9p" w:id="21"/>
      <w:bookmarkEnd w:id="21"/>
      <w:r w:rsidDel="00000000" w:rsidR="00000000" w:rsidRPr="00000000">
        <w:rPr>
          <w:rtl w:val="0"/>
        </w:rPr>
        <w:t xml:space="preserve">The Kernel</w:t>
      </w:r>
    </w:p>
    <w:p w:rsidR="00000000" w:rsidDel="00000000" w:rsidP="00000000" w:rsidRDefault="00000000" w:rsidRPr="00000000" w14:paraId="00000108">
      <w:pPr>
        <w:widowControl w:val="0"/>
        <w:spacing w:after="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diagnosis that defines or explains the nature of the challenge Identifies certain aspects of the situation that are critical</w:t>
      </w:r>
    </w:p>
    <w:p w:rsidR="00000000" w:rsidDel="00000000" w:rsidP="00000000" w:rsidRDefault="00000000" w:rsidRPr="00000000" w14:paraId="0000010A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are a…</w:t>
      </w:r>
    </w:p>
    <w:p w:rsidR="00000000" w:rsidDel="00000000" w:rsidP="00000000" w:rsidRDefault="00000000" w:rsidRPr="00000000" w14:paraId="0000010B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do not….</w:t>
      </w:r>
    </w:p>
    <w:p w:rsidR="00000000" w:rsidDel="00000000" w:rsidP="00000000" w:rsidRDefault="00000000" w:rsidRPr="00000000" w14:paraId="0000010C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This is partly due to the fact that we don’t:</w:t>
      </w:r>
    </w:p>
    <w:p w:rsidR="00000000" w:rsidDel="00000000" w:rsidP="00000000" w:rsidRDefault="00000000" w:rsidRPr="00000000" w14:paraId="0000010D">
      <w:pPr>
        <w:widowControl w:val="0"/>
        <w:numPr>
          <w:ilvl w:val="2"/>
          <w:numId w:val="4"/>
        </w:numPr>
        <w:spacing w:after="0" w:line="240" w:lineRule="auto"/>
        <w:ind w:left="216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….</w:t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guiding policy for dealing with the challenge</w:t>
      </w:r>
    </w:p>
    <w:p w:rsidR="00000000" w:rsidDel="00000000" w:rsidP="00000000" w:rsidRDefault="00000000" w:rsidRPr="00000000" w14:paraId="0000010F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 overall approach to cope with or overcome the obstacles identified in the diagnosis.</w:t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set of coherent actions that are designed to carry out the guiding policy.</w:t>
      </w:r>
    </w:p>
    <w:p w:rsidR="00000000" w:rsidDel="00000000" w:rsidP="00000000" w:rsidRDefault="00000000" w:rsidRPr="00000000" w14:paraId="00000111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keepLines w:val="0"/>
        <w:spacing w:after="0" w:before="17" w:line="240" w:lineRule="auto"/>
        <w:rPr/>
      </w:pPr>
      <w:bookmarkStart w:colFirst="0" w:colLast="0" w:name="_lpy4guf81u33" w:id="22"/>
      <w:bookmarkEnd w:id="22"/>
      <w:r w:rsidDel="00000000" w:rsidR="00000000" w:rsidRPr="00000000">
        <w:rPr>
          <w:rtl w:val="0"/>
        </w:rPr>
        <w:t xml:space="preserve">The Underlying Idea</w:t>
      </w:r>
    </w:p>
    <w:p w:rsidR="00000000" w:rsidDel="00000000" w:rsidP="00000000" w:rsidRDefault="00000000" w:rsidRPr="00000000" w14:paraId="00000114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What is the underlying idea for why this company exists, short of just making money?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2"/>
        <w:keepLines w:val="0"/>
        <w:spacing w:after="0" w:before="17" w:line="240" w:lineRule="auto"/>
        <w:rPr/>
      </w:pPr>
      <w:bookmarkStart w:colFirst="0" w:colLast="0" w:name="_6mfew18fhrt7" w:id="23"/>
      <w:bookmarkEnd w:id="23"/>
      <w:r w:rsidDel="00000000" w:rsidR="00000000" w:rsidRPr="00000000">
        <w:rPr>
          <w:rtl w:val="0"/>
        </w:rPr>
        <w:t xml:space="preserve">Who do we do this for?</w:t>
      </w:r>
    </w:p>
    <w:p w:rsidR="00000000" w:rsidDel="00000000" w:rsidP="00000000" w:rsidRDefault="00000000" w:rsidRPr="00000000" w14:paraId="0000011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Customer Type A</w:t>
      </w:r>
    </w:p>
    <w:p w:rsidR="00000000" w:rsidDel="00000000" w:rsidP="00000000" w:rsidRDefault="00000000" w:rsidRPr="00000000" w14:paraId="00000118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Customer Type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keepLines w:val="0"/>
        <w:spacing w:after="0" w:before="17" w:line="240" w:lineRule="auto"/>
        <w:rPr/>
      </w:pPr>
      <w:bookmarkStart w:colFirst="0" w:colLast="0" w:name="_gy0earozlagi" w:id="24"/>
      <w:bookmarkEnd w:id="24"/>
      <w:r w:rsidDel="00000000" w:rsidR="00000000" w:rsidRPr="00000000">
        <w:rPr>
          <w:rtl w:val="0"/>
        </w:rPr>
        <w:t xml:space="preserve">Long Term Overall Goals</w:t>
      </w:r>
    </w:p>
    <w:p w:rsidR="00000000" w:rsidDel="00000000" w:rsidP="00000000" w:rsidRDefault="00000000" w:rsidRPr="00000000" w14:paraId="0000011C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</w:t>
      </w:r>
    </w:p>
    <w:p w:rsidR="00000000" w:rsidDel="00000000" w:rsidP="00000000" w:rsidRDefault="00000000" w:rsidRPr="00000000" w14:paraId="0000011E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</w:t>
      </w:r>
    </w:p>
    <w:p w:rsidR="00000000" w:rsidDel="00000000" w:rsidP="00000000" w:rsidRDefault="00000000" w:rsidRPr="00000000" w14:paraId="0000011F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</w:t>
      </w:r>
    </w:p>
    <w:p w:rsidR="00000000" w:rsidDel="00000000" w:rsidP="00000000" w:rsidRDefault="00000000" w:rsidRPr="00000000" w14:paraId="00000120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2"/>
        <w:keepLines w:val="0"/>
        <w:spacing w:after="0" w:before="17" w:line="240" w:lineRule="auto"/>
        <w:rPr/>
      </w:pPr>
      <w:bookmarkStart w:colFirst="0" w:colLast="0" w:name="_g1ea4rcetezp" w:id="25"/>
      <w:bookmarkEnd w:id="2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Lines w:val="0"/>
        <w:spacing w:after="0" w:before="17" w:line="240" w:lineRule="auto"/>
        <w:rPr/>
      </w:pPr>
      <w:bookmarkStart w:colFirst="0" w:colLast="0" w:name="_pgoor1nbvagp" w:id="26"/>
      <w:bookmarkEnd w:id="26"/>
      <w:r w:rsidDel="00000000" w:rsidR="00000000" w:rsidRPr="00000000">
        <w:rPr>
          <w:rtl w:val="0"/>
        </w:rPr>
        <w:t xml:space="preserve">How to run strategy sessions</w:t>
      </w:r>
    </w:p>
    <w:p w:rsidR="00000000" w:rsidDel="00000000" w:rsidP="00000000" w:rsidRDefault="00000000" w:rsidRPr="00000000" w14:paraId="00000126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Tips</w:t>
      </w:r>
    </w:p>
    <w:p w:rsidR="00000000" w:rsidDel="00000000" w:rsidP="00000000" w:rsidRDefault="00000000" w:rsidRPr="00000000" w14:paraId="00000128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Don’t host a strategy session in the first week of January. People are not ready for it. They’re not in work mode just yet.</w:t>
      </w:r>
    </w:p>
    <w:p w:rsidR="00000000" w:rsidDel="00000000" w:rsidP="00000000" w:rsidRDefault="00000000" w:rsidRPr="00000000" w14:paraId="00000129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Have your most creative sessions before lunch - 10am seems to be the sweet spot. After lunch I do more programming that is process driven. You can wind back up into either creative mode, or more difficult problems after digestion is done - like 3pm.</w:t>
      </w:r>
    </w:p>
    <w:p w:rsidR="00000000" w:rsidDel="00000000" w:rsidP="00000000" w:rsidRDefault="00000000" w:rsidRPr="00000000" w14:paraId="0000012A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Keep the wins and lessons (call them lessons)</w:t>
      </w:r>
    </w:p>
    <w:p w:rsidR="00000000" w:rsidDel="00000000" w:rsidP="00000000" w:rsidRDefault="00000000" w:rsidRPr="00000000" w14:paraId="0000012B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Remind everyone of top line strategy</w:t>
      </w:r>
    </w:p>
    <w:p w:rsidR="00000000" w:rsidDel="00000000" w:rsidP="00000000" w:rsidRDefault="00000000" w:rsidRPr="00000000" w14:paraId="0000012C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Shooting to end by 4:30 with padding gives a better cadence </w:t>
      </w:r>
    </w:p>
    <w:p w:rsidR="00000000" w:rsidDel="00000000" w:rsidP="00000000" w:rsidRDefault="00000000" w:rsidRPr="00000000" w14:paraId="0000012D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Having definitions for terms that are important, even ones where we think we know the definition. And have space to define them as a group. </w:t>
      </w:r>
    </w:p>
    <w:p w:rsidR="00000000" w:rsidDel="00000000" w:rsidP="00000000" w:rsidRDefault="00000000" w:rsidRPr="00000000" w14:paraId="0000012E">
      <w:pPr>
        <w:widowControl w:val="0"/>
        <w:numPr>
          <w:ilvl w:val="0"/>
          <w:numId w:val="6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PLAN OFFSITES AGENDAS IN A DOCUMENT - use a Miro board or something.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Lines w:val="0"/>
        <w:spacing w:after="0" w:before="17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spacing w:after="0" w:before="17" w:line="240" w:lineRule="auto"/>
        <w:rPr/>
      </w:pPr>
      <w:bookmarkStart w:colFirst="0" w:colLast="0" w:name="_ug7ambbpss43" w:id="27"/>
      <w:bookmarkEnd w:id="27"/>
      <w:r w:rsidDel="00000000" w:rsidR="00000000" w:rsidRPr="00000000">
        <w:rPr>
          <w:rtl w:val="0"/>
        </w:rPr>
        <w:t xml:space="preserve">Our Value Proposition</w:t>
      </w:r>
    </w:p>
    <w:p w:rsidR="00000000" w:rsidDel="00000000" w:rsidP="00000000" w:rsidRDefault="00000000" w:rsidRPr="00000000" w14:paraId="00000133">
      <w:pPr>
        <w:keepLines w:val="0"/>
        <w:spacing w:after="0" w:before="17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Our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(products and services)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helps()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Customer Segment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who want to 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Jobs to be done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by  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Verb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(eg. reducing, avoiding)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(and a customer pain)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and</w:t>
      </w:r>
    </w:p>
    <w:p w:rsidR="00000000" w:rsidDel="00000000" w:rsidP="00000000" w:rsidRDefault="00000000" w:rsidRPr="00000000" w14:paraId="00000135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Verb (e.g. increasing, enabling)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a customer gain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136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Unlike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Competing value proposition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2"/>
        <w:spacing w:before="120" w:lineRule="auto"/>
        <w:rPr/>
      </w:pPr>
      <w:bookmarkStart w:colFirst="0" w:colLast="0" w:name="_v76b9mpj5osw" w:id="28"/>
      <w:bookmarkEnd w:id="28"/>
      <w:r w:rsidDel="00000000" w:rsidR="00000000" w:rsidRPr="00000000">
        <w:rPr>
          <w:rtl w:val="0"/>
        </w:rPr>
        <w:t xml:space="preserve">Our Values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Value 1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Value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1"/>
        <w:rPr/>
      </w:pPr>
      <w:bookmarkStart w:colFirst="0" w:colLast="0" w:name="_n5xu2joo1zug" w:id="29"/>
      <w:bookmarkEnd w:id="2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1"/>
        <w:rPr/>
      </w:pPr>
      <w:bookmarkStart w:colFirst="0" w:colLast="0" w:name="_neovyouhljme" w:id="30"/>
      <w:bookmarkEnd w:id="30"/>
      <w:r w:rsidDel="00000000" w:rsidR="00000000" w:rsidRPr="00000000">
        <w:rPr>
          <w:rtl w:val="0"/>
        </w:rPr>
        <w:t xml:space="preserve">Exercise 1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Here is the description of this exercise.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0" w:firstLine="0"/>
        <w:rPr>
          <w:color w:val="8bc34a"/>
          <w:sz w:val="32"/>
          <w:szCs w:val="32"/>
        </w:rPr>
      </w:pPr>
      <w:r w:rsidDel="00000000" w:rsidR="00000000" w:rsidRPr="00000000">
        <w:rPr>
          <w:color w:val="8bc34a"/>
          <w:sz w:val="32"/>
          <w:szCs w:val="32"/>
          <w:rtl w:val="0"/>
        </w:rPr>
        <w:t xml:space="preserve">Top 2-3 Ideas that could/should be implemented immediately:</w:t>
      </w:r>
    </w:p>
    <w:p w:rsidR="00000000" w:rsidDel="00000000" w:rsidP="00000000" w:rsidRDefault="00000000" w:rsidRPr="00000000" w14:paraId="00000141">
      <w:pPr>
        <w:pStyle w:val="Heading1"/>
        <w:rPr/>
      </w:pPr>
      <w:bookmarkStart w:colFirst="0" w:colLast="0" w:name="_6q8dafeykv9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1"/>
        <w:rPr/>
      </w:pPr>
      <w:bookmarkStart w:colFirst="0" w:colLast="0" w:name="_jedcfqnortix" w:id="32"/>
      <w:bookmarkEnd w:id="32"/>
      <w:r w:rsidDel="00000000" w:rsidR="00000000" w:rsidRPr="00000000">
        <w:rPr>
          <w:rtl w:val="0"/>
        </w:rPr>
        <w:t xml:space="preserve">Action Items / Ideas</w:t>
      </w:r>
    </w:p>
    <w:p w:rsidR="00000000" w:rsidDel="00000000" w:rsidP="00000000" w:rsidRDefault="00000000" w:rsidRPr="00000000" w14:paraId="000001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this thing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080" w:top="1080" w:left="1080" w:right="108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pageBreakBefore w:val="0"/>
      <w:spacing w:after="0" w:line="312" w:lineRule="auto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pageBreakBefore w:val="0"/>
      <w:jc w:val="right"/>
      <w:rPr>
        <w:color w:val="929292"/>
        <w:sz w:val="18"/>
        <w:szCs w:val="18"/>
      </w:rPr>
    </w:pPr>
    <w:r w:rsidDel="00000000" w:rsidR="00000000" w:rsidRPr="00000000">
      <w:rPr>
        <w:color w:val="929292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pageBreakBefore w:val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4572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" cy="10067925"/>
              <wp:effectExtent b="0" l="0" r="0" t="0"/>
              <wp:wrapSquare wrapText="bothSides" distB="0" distT="0" distL="0" distR="4572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96250" y="0"/>
                        <a:ext cx="685800" cy="10067925"/>
                        <a:chOff x="4596250" y="0"/>
                        <a:chExt cx="1260625" cy="9144000"/>
                      </a:xfrm>
                    </wpg:grpSpPr>
                    <wps:wsp>
                      <wps:cNvSpPr/>
                      <wps:cNvPr id="2" name="Shape 2"/>
                      <wps:spPr>
                        <a:xfrm rot="-5400000">
                          <a:off x="545650" y="4010050"/>
                          <a:ext cx="9293700" cy="1192500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" name="Shape 3"/>
                      <wps:spPr>
                        <a:xfrm rot="-5400000">
                          <a:off x="1167574" y="4563850"/>
                          <a:ext cx="9293700" cy="84900"/>
                        </a:xfrm>
                        <a:prstGeom prst="rect">
                          <a:avLst/>
                        </a:pr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4572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" cy="10067925"/>
              <wp:effectExtent b="0" l="0" r="0" t="0"/>
              <wp:wrapSquare wrapText="bothSides" distB="0" distT="0" distL="0" distR="4572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1006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424242"/>
        <w:sz w:val="22"/>
        <w:szCs w:val="22"/>
        <w:lang w:val="en"/>
      </w:rPr>
    </w:rPrDefault>
    <w:pPrDefault>
      <w:pPr>
        <w:spacing w:after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84bd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00305f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320" w:line="240" w:lineRule="auto"/>
    </w:pPr>
    <w:rPr>
      <w:color w:val="73b103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lineRule="auto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